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65575" w14:textId="15185B47" w:rsidR="00F746CC" w:rsidRDefault="00F746CC" w:rsidP="00F746CC">
      <w:pPr>
        <w:ind w:left="-709"/>
        <w:jc w:val="center"/>
        <w:rPr>
          <w:rFonts w:ascii="TH SarabunPSK ABS" w:hAnsi="TH SarabunPSK ABS" w:cs="TH SarabunPSK ABS"/>
          <w:b/>
          <w:bCs/>
          <w:sz w:val="36"/>
          <w:szCs w:val="36"/>
        </w:rPr>
      </w:pPr>
      <w:bookmarkStart w:id="0" w:name="_Hlk234078791"/>
      <w:r w:rsidRPr="006F5BBD"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inline distT="0" distB="0" distL="0" distR="0" wp14:anchorId="627281C4" wp14:editId="5B86A8BA">
            <wp:extent cx="7028373" cy="1040765"/>
            <wp:effectExtent l="0" t="0" r="1270" b="6985"/>
            <wp:docPr id="1113257408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0885" cy="1041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33248" w14:textId="1703BA08" w:rsidR="00DB139B" w:rsidRPr="00186D1C" w:rsidRDefault="00DB139B" w:rsidP="006A3B11">
      <w:pPr>
        <w:ind w:firstLine="720"/>
        <w:jc w:val="center"/>
        <w:rPr>
          <w:rFonts w:ascii="TH SarabunPSK ABS" w:hAnsi="TH SarabunPSK ABS" w:cs="TH SarabunPSK ABS"/>
          <w:b/>
          <w:bCs/>
          <w:sz w:val="36"/>
          <w:szCs w:val="36"/>
        </w:rPr>
      </w:pPr>
      <w:r w:rsidRPr="00186D1C">
        <w:rPr>
          <w:rFonts w:ascii="TH SarabunPSK ABS" w:hAnsi="TH SarabunPSK ABS" w:cs="TH SarabunPSK ABS"/>
          <w:b/>
          <w:bCs/>
          <w:sz w:val="36"/>
          <w:szCs w:val="36"/>
          <w:cs/>
        </w:rPr>
        <w:t>ศูนย์ฟื้นฟูระบบประสาท (</w:t>
      </w:r>
      <w:r w:rsidRPr="00186D1C">
        <w:rPr>
          <w:rFonts w:ascii="TH SarabunPSK ABS" w:hAnsi="TH SarabunPSK ABS" w:cs="TH SarabunPSK ABS"/>
          <w:b/>
          <w:bCs/>
          <w:sz w:val="36"/>
          <w:szCs w:val="36"/>
        </w:rPr>
        <w:t>Advanced Neurological Rehabilitation Center)</w:t>
      </w:r>
    </w:p>
    <w:bookmarkEnd w:id="0"/>
    <w:p w14:paraId="10A31A41" w14:textId="014B4B66" w:rsidR="000A0F9C" w:rsidRPr="00EF53B6" w:rsidRDefault="000A0F9C" w:rsidP="00F746CC">
      <w:pPr>
        <w:ind w:firstLine="720"/>
        <w:jc w:val="thaiDistribute"/>
        <w:rPr>
          <w:rFonts w:ascii="TH SarabunPSK ABS" w:hAnsi="TH SarabunPSK ABS" w:cs="TH SarabunPSK ABS"/>
          <w:sz w:val="32"/>
          <w:szCs w:val="32"/>
        </w:rPr>
      </w:pPr>
      <w:r w:rsidRPr="00186D1C">
        <w:rPr>
          <w:rFonts w:ascii="TH SarabunPSK ABS" w:eastAsia="Calibri" w:hAnsi="TH SarabunPSK ABS" w:cs="TH SarabunPSK ABS"/>
          <w:b/>
          <w:bCs/>
          <w:sz w:val="32"/>
          <w:szCs w:val="32"/>
          <w:shd w:val="clear" w:color="auto" w:fill="FFFFFF"/>
          <w:cs/>
        </w:rPr>
        <w:t xml:space="preserve">สถาบันประสาทวิทยา กรมการแพทย์ </w:t>
      </w:r>
      <w:bookmarkStart w:id="1" w:name="_Hlk211161208"/>
      <w:r w:rsidR="00DB139B">
        <w:rPr>
          <w:rFonts w:ascii="TH SarabunPSK ABS" w:eastAsia="Calibri" w:hAnsi="TH SarabunPSK ABS" w:cs="TH SarabunPSK ABS" w:hint="cs"/>
          <w:sz w:val="32"/>
          <w:szCs w:val="32"/>
          <w:shd w:val="clear" w:color="auto" w:fill="FFFFFF"/>
          <w:cs/>
        </w:rPr>
        <w:t>เปิด</w:t>
      </w:r>
      <w:r w:rsidR="00DB139B" w:rsidRPr="00EF53B6">
        <w:rPr>
          <w:rFonts w:ascii="TH SarabunPSK ABS" w:eastAsia="Calibri" w:hAnsi="TH SarabunPSK ABS" w:cs="TH SarabunPSK ABS" w:hint="cs"/>
          <w:sz w:val="32"/>
          <w:szCs w:val="32"/>
          <w:shd w:val="clear" w:color="auto" w:fill="FFFFFF"/>
          <w:cs/>
        </w:rPr>
        <w:t>ให้บริการ</w:t>
      </w:r>
      <w:r w:rsidR="00EF53B6">
        <w:rPr>
          <w:rFonts w:ascii="TH SarabunPSK ABS" w:eastAsia="Calibri" w:hAnsi="TH SarabunPSK ABS" w:cs="TH SarabunPSK ABS" w:hint="cs"/>
          <w:sz w:val="32"/>
          <w:szCs w:val="32"/>
          <w:shd w:val="clear" w:color="auto" w:fill="FFFFFF"/>
          <w:cs/>
        </w:rPr>
        <w:t xml:space="preserve"> </w:t>
      </w:r>
      <w:r w:rsidR="00EF53B6" w:rsidRPr="00EF53B6">
        <w:rPr>
          <w:rFonts w:ascii="TH SarabunPSK ABS" w:hAnsi="TH SarabunPSK ABS" w:cs="TH SarabunPSK ABS"/>
          <w:sz w:val="32"/>
          <w:szCs w:val="32"/>
          <w:cs/>
        </w:rPr>
        <w:t>ศูนย์ฟื้นฟูระบบประสาท (</w:t>
      </w:r>
      <w:r w:rsidR="00EF53B6" w:rsidRPr="00EF53B6">
        <w:rPr>
          <w:rFonts w:ascii="TH SarabunPSK ABS" w:hAnsi="TH SarabunPSK ABS" w:cs="TH SarabunPSK ABS"/>
          <w:sz w:val="32"/>
          <w:szCs w:val="32"/>
        </w:rPr>
        <w:t xml:space="preserve">Advanced Neurological Rehabilitation Center) </w:t>
      </w:r>
      <w:r w:rsidR="00EF53B6" w:rsidRPr="00026E46">
        <w:rPr>
          <w:rFonts w:ascii="TH SarabunPSK ABS" w:hAnsi="TH SarabunPSK ABS" w:cs="TH SarabunPSK ABS"/>
          <w:sz w:val="32"/>
          <w:szCs w:val="32"/>
          <w:cs/>
        </w:rPr>
        <w:t>เพื่อมุ่งหวังให้ผู้ป่วยโรคทางระบบประสาทได้รับการดูแลฟื้นฟูสมรรถภาพอย่างเต็มศักยภา</w:t>
      </w:r>
      <w:r w:rsidR="00EF53B6">
        <w:rPr>
          <w:rFonts w:ascii="TH SarabunPSK ABS" w:hAnsi="TH SarabunPSK ABS" w:cs="TH SarabunPSK ABS" w:hint="cs"/>
          <w:sz w:val="32"/>
          <w:szCs w:val="32"/>
          <w:cs/>
        </w:rPr>
        <w:t>พ</w:t>
      </w:r>
    </w:p>
    <w:bookmarkEnd w:id="1"/>
    <w:p w14:paraId="5C32DF1E" w14:textId="19B015BE" w:rsidR="000A0F9C" w:rsidRPr="00F746CC" w:rsidRDefault="000A0F9C" w:rsidP="006A3B11">
      <w:pPr>
        <w:tabs>
          <w:tab w:val="left" w:pos="9498"/>
        </w:tabs>
        <w:ind w:left="-142" w:firstLine="720"/>
        <w:jc w:val="thaiDistribute"/>
        <w:rPr>
          <w:rFonts w:ascii="TH SarabunPSK ABS" w:hAnsi="TH SarabunPSK ABS" w:cs="TH SarabunPSK ABS"/>
          <w:sz w:val="32"/>
          <w:szCs w:val="32"/>
          <w:cs/>
        </w:rPr>
      </w:pPr>
      <w:r w:rsidRPr="00186D1C">
        <w:rPr>
          <w:rFonts w:ascii="TH SarabunPSK ABS" w:eastAsia="Calibri" w:hAnsi="TH SarabunPSK ABS" w:cs="TH SarabunPSK ABS"/>
          <w:b/>
          <w:bCs/>
          <w:sz w:val="32"/>
          <w:szCs w:val="32"/>
          <w:shd w:val="clear" w:color="auto" w:fill="FFFFFF"/>
          <w:cs/>
        </w:rPr>
        <w:t>นายแพทย์</w:t>
      </w:r>
      <w:r w:rsidR="00EF53B6" w:rsidRPr="00186D1C">
        <w:rPr>
          <w:rFonts w:ascii="TH SarabunPSK ABS" w:eastAsia="Calibri" w:hAnsi="TH SarabunPSK ABS" w:cs="TH SarabunPSK ABS" w:hint="cs"/>
          <w:b/>
          <w:bCs/>
          <w:sz w:val="32"/>
          <w:szCs w:val="32"/>
          <w:shd w:val="clear" w:color="auto" w:fill="FFFFFF"/>
          <w:cs/>
        </w:rPr>
        <w:t>ณัฐพงศ์ วง</w:t>
      </w:r>
      <w:r w:rsidR="00186D1C" w:rsidRPr="00186D1C">
        <w:rPr>
          <w:rFonts w:ascii="TH SarabunPSK ABS" w:eastAsia="Calibri" w:hAnsi="TH SarabunPSK ABS" w:cs="TH SarabunPSK ABS" w:hint="cs"/>
          <w:b/>
          <w:bCs/>
          <w:sz w:val="32"/>
          <w:szCs w:val="32"/>
          <w:shd w:val="clear" w:color="auto" w:fill="FFFFFF"/>
          <w:cs/>
        </w:rPr>
        <w:t>ศ์</w:t>
      </w:r>
      <w:r w:rsidR="00EF53B6" w:rsidRPr="00186D1C">
        <w:rPr>
          <w:rFonts w:ascii="TH SarabunPSK ABS" w:eastAsia="Calibri" w:hAnsi="TH SarabunPSK ABS" w:cs="TH SarabunPSK ABS" w:hint="cs"/>
          <w:b/>
          <w:bCs/>
          <w:sz w:val="32"/>
          <w:szCs w:val="32"/>
          <w:shd w:val="clear" w:color="auto" w:fill="FFFFFF"/>
          <w:cs/>
        </w:rPr>
        <w:t>วิวัฒน์</w:t>
      </w:r>
      <w:r w:rsidRPr="00186D1C">
        <w:rPr>
          <w:rFonts w:ascii="TH SarabunPSK ABS" w:eastAsia="Calibri" w:hAnsi="TH SarabunPSK ABS" w:cs="TH SarabunPSK ABS"/>
          <w:b/>
          <w:bCs/>
          <w:sz w:val="32"/>
          <w:szCs w:val="32"/>
          <w:shd w:val="clear" w:color="auto" w:fill="FFFFFF"/>
          <w:cs/>
        </w:rPr>
        <w:t xml:space="preserve"> อธิบดีกรมการแพ</w:t>
      </w:r>
      <w:r w:rsidR="00EF53B6" w:rsidRPr="00186D1C">
        <w:rPr>
          <w:rFonts w:ascii="TH SarabunPSK ABS" w:eastAsia="Calibri" w:hAnsi="TH SarabunPSK ABS" w:cs="TH SarabunPSK ABS" w:hint="cs"/>
          <w:b/>
          <w:bCs/>
          <w:sz w:val="32"/>
          <w:szCs w:val="32"/>
          <w:shd w:val="clear" w:color="auto" w:fill="FFFFFF"/>
          <w:cs/>
        </w:rPr>
        <w:t xml:space="preserve">ทย์ </w:t>
      </w:r>
      <w:r w:rsidRPr="00186D1C">
        <w:rPr>
          <w:rFonts w:ascii="TH SarabunPSK ABS" w:eastAsia="Calibri" w:hAnsi="TH SarabunPSK ABS" w:cs="TH SarabunPSK ABS"/>
          <w:b/>
          <w:bCs/>
          <w:sz w:val="32"/>
          <w:szCs w:val="32"/>
          <w:shd w:val="clear" w:color="auto" w:fill="FFFFFF"/>
          <w:cs/>
        </w:rPr>
        <w:t>เปิดเผยว่า</w:t>
      </w:r>
      <w:r w:rsidR="00D43C47" w:rsidRPr="00186D1C">
        <w:rPr>
          <w:rFonts w:ascii="TH SarabunPSK ABS" w:eastAsia="Calibri" w:hAnsi="TH SarabunPSK ABS" w:cs="TH SarabunPSK ABS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EF53B6">
        <w:rPr>
          <w:rFonts w:ascii="TH SarabunPSK ABS" w:eastAsia="Calibri" w:hAnsi="TH SarabunPSK ABS" w:cs="TH SarabunPSK ABS" w:hint="cs"/>
          <w:color w:val="000000" w:themeColor="text1"/>
          <w:sz w:val="32"/>
          <w:szCs w:val="32"/>
          <w:shd w:val="clear" w:color="auto" w:fill="FFFFFF"/>
          <w:cs/>
        </w:rPr>
        <w:t xml:space="preserve">กรมการแพทย์ </w:t>
      </w:r>
      <w:bookmarkStart w:id="2" w:name="_Hlk234080230"/>
      <w:r w:rsidR="00C1705E">
        <w:rPr>
          <w:rFonts w:ascii="TH SarabunPSK ABS" w:hAnsi="TH SarabunPSK ABS" w:cs="TH SarabunPSK ABS" w:hint="cs"/>
          <w:sz w:val="32"/>
          <w:szCs w:val="32"/>
          <w:cs/>
        </w:rPr>
        <w:t>กระทรวงสาธารณสุขม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>ี</w:t>
      </w:r>
      <w:r w:rsidR="00C1705E">
        <w:rPr>
          <w:rFonts w:ascii="TH SarabunPSK ABS" w:hAnsi="TH SarabunPSK ABS" w:cs="TH SarabunPSK ABS" w:hint="cs"/>
          <w:sz w:val="32"/>
          <w:szCs w:val="32"/>
          <w:cs/>
        </w:rPr>
        <w:t>นโยบายในการพัฒนาหน่วยงานในสังกัดกรมการแพทย์</w:t>
      </w:r>
      <w:r w:rsidR="00B16E3D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B7694A">
        <w:rPr>
          <w:rFonts w:ascii="TH SarabunPSK ABS" w:hAnsi="TH SarabunPSK ABS" w:cs="TH SarabunPSK ABS" w:hint="cs"/>
          <w:sz w:val="32"/>
          <w:szCs w:val="32"/>
          <w:cs/>
        </w:rPr>
        <w:t>เพื่อยกระดับระบบบริการฟื้นฟูผู้ป่วยโรคระบบประสาทของประเท</w:t>
      </w:r>
      <w:r w:rsidR="00D63F91">
        <w:rPr>
          <w:rFonts w:ascii="TH SarabunPSK ABS" w:hAnsi="TH SarabunPSK ABS" w:cs="TH SarabunPSK ABS" w:hint="cs"/>
          <w:sz w:val="32"/>
          <w:szCs w:val="32"/>
          <w:cs/>
        </w:rPr>
        <w:t>ศ</w:t>
      </w:r>
      <w:r w:rsidR="00B7694A">
        <w:rPr>
          <w:rFonts w:ascii="TH SarabunPSK ABS" w:hAnsi="TH SarabunPSK ABS" w:cs="TH SarabunPSK ABS" w:hint="cs"/>
          <w:sz w:val="32"/>
          <w:szCs w:val="32"/>
          <w:cs/>
        </w:rPr>
        <w:t>ให้มีความทันสมัย ครบวงจร และเป็นระบบตามมาตรฐานสากล</w:t>
      </w:r>
      <w:r w:rsidR="00D43C47">
        <w:rPr>
          <w:rFonts w:ascii="TH SarabunPSK ABS" w:hAnsi="TH SarabunPSK ABS" w:cs="TH SarabunPSK ABS" w:hint="cs"/>
          <w:sz w:val="32"/>
          <w:szCs w:val="32"/>
          <w:cs/>
        </w:rPr>
        <w:t xml:space="preserve"> การจัดตั้งศูนย์ฟื้นฟูระบบประสาทของสถาบันประสาท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>วิทยา</w:t>
      </w:r>
      <w:r w:rsidR="00D43C47">
        <w:rPr>
          <w:rFonts w:ascii="TH SarabunPSK ABS" w:hAnsi="TH SarabunPSK ABS" w:cs="TH SarabunPSK ABS" w:hint="cs"/>
          <w:sz w:val="32"/>
          <w:szCs w:val="32"/>
          <w:cs/>
        </w:rPr>
        <w:t xml:space="preserve"> ถือเป็นกลไกลสำคัญในการเพิ่มการเข้าถึงการบริการฟื้นฟูเฉพาะทาง ลดภาวะความพิการ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D43C47">
        <w:rPr>
          <w:rFonts w:ascii="TH SarabunPSK ABS" w:hAnsi="TH SarabunPSK ABS" w:cs="TH SarabunPSK ABS" w:hint="cs"/>
          <w:sz w:val="32"/>
          <w:szCs w:val="32"/>
          <w:cs/>
        </w:rPr>
        <w:t>และ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D43C47">
        <w:rPr>
          <w:rFonts w:ascii="TH SarabunPSK ABS" w:hAnsi="TH SarabunPSK ABS" w:cs="TH SarabunPSK ABS" w:hint="cs"/>
          <w:sz w:val="32"/>
          <w:szCs w:val="32"/>
          <w:cs/>
        </w:rPr>
        <w:t>การพึ่งพิงในระ</w:t>
      </w:r>
      <w:r w:rsidR="008408F7">
        <w:rPr>
          <w:rFonts w:ascii="TH SarabunPSK ABS" w:hAnsi="TH SarabunPSK ABS" w:cs="TH SarabunPSK ABS" w:hint="cs"/>
          <w:sz w:val="32"/>
          <w:szCs w:val="32"/>
          <w:cs/>
        </w:rPr>
        <w:t>ยะ</w:t>
      </w:r>
      <w:r w:rsidR="00D43C47">
        <w:rPr>
          <w:rFonts w:ascii="TH SarabunPSK ABS" w:hAnsi="TH SarabunPSK ABS" w:cs="TH SarabunPSK ABS" w:hint="cs"/>
          <w:sz w:val="32"/>
          <w:szCs w:val="32"/>
          <w:cs/>
        </w:rPr>
        <w:t>ยาว</w:t>
      </w:r>
      <w:bookmarkEnd w:id="2"/>
      <w:r w:rsidR="00856A19">
        <w:rPr>
          <w:rFonts w:ascii="TH SarabunPSK ABS" w:hAnsi="TH SarabunPSK ABS" w:cs="TH SarabunPSK ABS" w:hint="cs"/>
          <w:sz w:val="32"/>
          <w:szCs w:val="32"/>
          <w:cs/>
        </w:rPr>
        <w:t xml:space="preserve"> สามารถกลับไปใช้ชีวิตประจำวันกลับคืนสู่สังคมได้อย่างมี</w:t>
      </w:r>
      <w:r w:rsidR="00AF55DD">
        <w:rPr>
          <w:rFonts w:ascii="TH SarabunPSK ABS" w:hAnsi="TH SarabunPSK ABS" w:cs="TH SarabunPSK ABS" w:hint="cs"/>
          <w:sz w:val="32"/>
          <w:szCs w:val="32"/>
          <w:cs/>
        </w:rPr>
        <w:t>คุ</w:t>
      </w:r>
      <w:r w:rsidR="00856A19">
        <w:rPr>
          <w:rFonts w:ascii="TH SarabunPSK ABS" w:hAnsi="TH SarabunPSK ABS" w:cs="TH SarabunPSK ABS" w:hint="cs"/>
          <w:sz w:val="32"/>
          <w:szCs w:val="32"/>
          <w:cs/>
        </w:rPr>
        <w:t>ณภาพ</w:t>
      </w:r>
    </w:p>
    <w:p w14:paraId="79179D32" w14:textId="250F36A8" w:rsidR="00A92FD1" w:rsidRPr="00026E46" w:rsidRDefault="000A0F9C" w:rsidP="006A3B11">
      <w:pPr>
        <w:ind w:firstLine="720"/>
        <w:jc w:val="thaiDistribute"/>
        <w:rPr>
          <w:rFonts w:ascii="TH SarabunPSK ABS" w:hAnsi="TH SarabunPSK ABS" w:cs="TH SarabunPSK ABS"/>
          <w:sz w:val="32"/>
          <w:szCs w:val="32"/>
        </w:rPr>
      </w:pPr>
      <w:r w:rsidRPr="00186D1C">
        <w:rPr>
          <w:rFonts w:ascii="TH SarabunPSK ABS" w:eastAsia="Calibri" w:hAnsi="TH SarabunPSK ABS" w:cs="TH SarabunPSK ABS"/>
          <w:b/>
          <w:bCs/>
          <w:sz w:val="32"/>
          <w:szCs w:val="32"/>
          <w:shd w:val="clear" w:color="auto" w:fill="FFFFFF"/>
          <w:cs/>
        </w:rPr>
        <w:t>นายแพทย์</w:t>
      </w:r>
      <w:r w:rsidR="00DE3FE1">
        <w:rPr>
          <w:rFonts w:ascii="TH SarabunPSK ABS" w:eastAsia="Calibri" w:hAnsi="TH SarabunPSK ABS" w:cs="TH SarabunPSK ABS" w:hint="cs"/>
          <w:b/>
          <w:bCs/>
          <w:sz w:val="32"/>
          <w:szCs w:val="32"/>
          <w:shd w:val="clear" w:color="auto" w:fill="FFFFFF"/>
          <w:cs/>
        </w:rPr>
        <w:t>เอ</w:t>
      </w:r>
      <w:r w:rsidRPr="00186D1C">
        <w:rPr>
          <w:rFonts w:ascii="TH SarabunPSK ABS" w:eastAsia="Calibri" w:hAnsi="TH SarabunPSK ABS" w:cs="TH SarabunPSK ABS"/>
          <w:b/>
          <w:bCs/>
          <w:sz w:val="32"/>
          <w:szCs w:val="32"/>
          <w:shd w:val="clear" w:color="auto" w:fill="FFFFFF"/>
          <w:cs/>
        </w:rPr>
        <w:t xml:space="preserve">นก กนกศิลป์ ผู้อำนวยการสถาบันประสาทวิทยา กล่าวเพิ่มเติมว่า </w:t>
      </w:r>
      <w:r w:rsidR="00A92FD1" w:rsidRPr="00A92FD1">
        <w:rPr>
          <w:rFonts w:ascii="TH SarabunPSK ABS" w:hAnsi="TH SarabunPSK ABS" w:cs="TH SarabunPSK ABS"/>
          <w:sz w:val="32"/>
          <w:szCs w:val="32"/>
          <w:cs/>
        </w:rPr>
        <w:t>ศูนย์ฟื้นฟูระบบประสาท (</w:t>
      </w:r>
      <w:r w:rsidR="00A92FD1" w:rsidRPr="00A92FD1">
        <w:rPr>
          <w:rFonts w:ascii="TH SarabunPSK ABS" w:hAnsi="TH SarabunPSK ABS" w:cs="TH SarabunPSK ABS"/>
          <w:sz w:val="32"/>
          <w:szCs w:val="32"/>
        </w:rPr>
        <w:t>Advanced Neurological Rehabilitation Center)</w:t>
      </w:r>
      <w:r w:rsidR="00BD5E2F">
        <w:rPr>
          <w:rFonts w:ascii="TH SarabunPSK ABS" w:hAnsi="TH SarabunPSK ABS" w:cs="TH SarabunPSK ABS"/>
          <w:sz w:val="32"/>
          <w:szCs w:val="32"/>
        </w:rPr>
        <w:t xml:space="preserve"> </w:t>
      </w:r>
      <w:r w:rsidR="00BD5E2F">
        <w:rPr>
          <w:rFonts w:ascii="TH SarabunPSK ABS" w:hAnsi="TH SarabunPSK ABS" w:cs="TH SarabunPSK ABS" w:hint="cs"/>
          <w:sz w:val="32"/>
          <w:szCs w:val="32"/>
          <w:cs/>
        </w:rPr>
        <w:t>โดย</w:t>
      </w:r>
      <w:r w:rsidR="00BD5E2F" w:rsidRPr="00026E46">
        <w:rPr>
          <w:rFonts w:ascii="TH SarabunPSK ABS" w:hAnsi="TH SarabunPSK ABS" w:cs="TH SarabunPSK ABS" w:hint="cs"/>
          <w:sz w:val="32"/>
          <w:szCs w:val="32"/>
          <w:cs/>
        </w:rPr>
        <w:t>ทีมสห</w:t>
      </w:r>
      <w:r w:rsidR="00BD5E2F" w:rsidRPr="00026E46">
        <w:rPr>
          <w:rFonts w:ascii="TH SarabunPSK ABS" w:hAnsi="TH SarabunPSK ABS" w:cs="TH SarabunPSK ABS"/>
          <w:sz w:val="32"/>
          <w:szCs w:val="32"/>
          <w:cs/>
        </w:rPr>
        <w:t>สาขาวิชาชีพ</w:t>
      </w:r>
      <w:r w:rsidR="00BD5E2F">
        <w:rPr>
          <w:rFonts w:ascii="TH SarabunPSK ABS" w:hAnsi="TH SarabunPSK ABS" w:cs="TH SarabunPSK ABS" w:hint="cs"/>
          <w:sz w:val="32"/>
          <w:szCs w:val="32"/>
          <w:cs/>
        </w:rPr>
        <w:t>ที่</w:t>
      </w:r>
      <w:r w:rsidR="00BD5E2F" w:rsidRPr="00026E46">
        <w:rPr>
          <w:rFonts w:ascii="TH SarabunPSK ABS" w:hAnsi="TH SarabunPSK ABS" w:cs="TH SarabunPSK ABS"/>
          <w:sz w:val="32"/>
          <w:szCs w:val="32"/>
          <w:cs/>
        </w:rPr>
        <w:t>เชี่ยวชาญด้านระบบประสาทโดยเฉพาะ</w:t>
      </w:r>
      <w:r w:rsidR="00477901">
        <w:rPr>
          <w:rFonts w:ascii="TH SarabunPSK ABS" w:hAnsi="TH SarabunPSK ABS" w:cs="TH SarabunPSK ABS" w:hint="cs"/>
          <w:sz w:val="32"/>
          <w:szCs w:val="32"/>
          <w:cs/>
        </w:rPr>
        <w:t xml:space="preserve">ทำงานร่วมกัน </w:t>
      </w:r>
      <w:r w:rsidR="00B44E7E">
        <w:rPr>
          <w:rFonts w:ascii="TH SarabunPSK ABS" w:hAnsi="TH SarabunPSK ABS" w:cs="TH SarabunPSK ABS" w:hint="cs"/>
          <w:sz w:val="32"/>
          <w:szCs w:val="32"/>
          <w:cs/>
        </w:rPr>
        <w:t>ประกอบด้วย แพทย์เวชศาสตร์ฟื้นฟู นักกายภาพบำบัด นักกิจกรรมบำบัด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B44E7E">
        <w:rPr>
          <w:rFonts w:ascii="TH SarabunPSK ABS" w:hAnsi="TH SarabunPSK ABS" w:cs="TH SarabunPSK ABS" w:hint="cs"/>
          <w:sz w:val="32"/>
          <w:szCs w:val="32"/>
          <w:cs/>
        </w:rPr>
        <w:t>นักแก้ไขการพูด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B44E7E">
        <w:rPr>
          <w:rFonts w:ascii="TH SarabunPSK ABS" w:hAnsi="TH SarabunPSK ABS" w:cs="TH SarabunPSK ABS" w:hint="cs"/>
          <w:sz w:val="32"/>
          <w:szCs w:val="32"/>
          <w:cs/>
        </w:rPr>
        <w:t>พยาบาลฟื้นฟู นักกายอุปกรณ์</w:t>
      </w:r>
      <w:r w:rsidR="00F954DA">
        <w:rPr>
          <w:rFonts w:ascii="TH SarabunPSK ABS" w:hAnsi="TH SarabunPSK ABS" w:cs="TH SarabunPSK ABS" w:hint="cs"/>
          <w:sz w:val="32"/>
          <w:szCs w:val="32"/>
          <w:cs/>
        </w:rPr>
        <w:t xml:space="preserve"> และทีมสหวิชาชีพ</w:t>
      </w:r>
      <w:r w:rsidR="00B44E7E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ผสานเทคโนโลยีทันสมัย</w:t>
      </w:r>
      <w:r w:rsidR="00F954DA">
        <w:rPr>
          <w:rFonts w:ascii="TH SarabunPSK ABS" w:hAnsi="TH SarabunPSK ABS" w:cs="TH SarabunPSK ABS" w:hint="cs"/>
          <w:sz w:val="32"/>
          <w:szCs w:val="32"/>
          <w:cs/>
        </w:rPr>
        <w:t xml:space="preserve"> ได้แก่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01568E">
        <w:rPr>
          <w:rFonts w:ascii="TH SarabunPSK ABS" w:hAnsi="TH SarabunPSK ABS" w:cs="TH SarabunPSK ABS" w:hint="cs"/>
          <w:sz w:val="32"/>
          <w:szCs w:val="32"/>
          <w:cs/>
        </w:rPr>
        <w:t>การ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นำเครื่องมือ</w:t>
      </w:r>
      <w:r w:rsidR="00693529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และนวัตกรรมทางการแพทย์ที่ทันสมัย</w:t>
      </w:r>
      <w:r w:rsidR="00693529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มาใช้ร่วมกับการฟื้นฟูสมรรถภาพตามมาตรฐานสากล</w:t>
      </w:r>
      <w:r w:rsidR="0001568E" w:rsidRPr="00026E46">
        <w:rPr>
          <w:rFonts w:ascii="TH SarabunPSK ABS" w:hAnsi="TH SarabunPSK ABS" w:cs="TH SarabunPSK ABS"/>
          <w:sz w:val="32"/>
          <w:szCs w:val="32"/>
          <w:cs/>
        </w:rPr>
        <w:t xml:space="preserve"> </w:t>
      </w:r>
      <w:r w:rsidR="00832354">
        <w:rPr>
          <w:rFonts w:ascii="TH SarabunPSK ABS" w:hAnsi="TH SarabunPSK ABS" w:cs="TH SarabunPSK ABS" w:hint="cs"/>
          <w:sz w:val="32"/>
          <w:szCs w:val="32"/>
          <w:cs/>
        </w:rPr>
        <w:t xml:space="preserve">อาทิ หุ่นยนต์และขยับขาบนเตียงปรับองศา </w:t>
      </w:r>
      <w:r w:rsidR="00F954DA">
        <w:rPr>
          <w:rFonts w:ascii="TH SarabunPSK ABS" w:hAnsi="TH SarabunPSK ABS" w:cs="TH SarabunPSK ABS" w:hint="cs"/>
          <w:sz w:val="32"/>
          <w:szCs w:val="32"/>
          <w:cs/>
        </w:rPr>
        <w:t>เครื่อง</w:t>
      </w:r>
      <w:r w:rsidR="00832354">
        <w:rPr>
          <w:rFonts w:ascii="TH SarabunPSK ABS" w:hAnsi="TH SarabunPSK ABS" w:cs="TH SarabunPSK ABS" w:hint="cs"/>
          <w:sz w:val="32"/>
          <w:szCs w:val="32"/>
          <w:cs/>
        </w:rPr>
        <w:t>ฝึกการทรงตัว หุ่นยนต์ฝึกการเคลื่อนไหวของแขนและมือ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832354">
        <w:rPr>
          <w:rFonts w:ascii="TH SarabunPSK ABS" w:hAnsi="TH SarabunPSK ABS" w:cs="TH SarabunPSK ABS" w:hint="cs"/>
          <w:sz w:val="32"/>
          <w:szCs w:val="32"/>
          <w:cs/>
        </w:rPr>
        <w:t>ถุงมือหุ่นยนต์ฟื้นฟูมือ เครื่องกระตุ้นการกลืนด้วยไฟฟ้า เครื่องกระตุ้นสมองด้วยกระแสไฟฟ้าอย่างอ่อนผ่านกะโหลกศีรษะ</w:t>
      </w:r>
      <w:r w:rsidR="00F954DA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เพื่อ</w:t>
      </w:r>
      <w:r w:rsidR="003A70EE">
        <w:rPr>
          <w:rFonts w:ascii="TH SarabunPSK ABS" w:hAnsi="TH SarabunPSK ABS" w:cs="TH SarabunPSK ABS" w:hint="cs"/>
          <w:sz w:val="32"/>
          <w:szCs w:val="32"/>
          <w:cs/>
        </w:rPr>
        <w:t>เพิ่มประสิทธิภาพการฟื้นฟู</w:t>
      </w:r>
      <w:r w:rsidR="003B31CB">
        <w:rPr>
          <w:rFonts w:ascii="TH SarabunPSK ABS" w:hAnsi="TH SarabunPSK ABS" w:cs="TH SarabunPSK ABS" w:hint="cs"/>
          <w:sz w:val="32"/>
          <w:szCs w:val="32"/>
          <w:cs/>
        </w:rPr>
        <w:t>ตัว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ของระบบประสาทและความสามารถ</w:t>
      </w:r>
      <w:r w:rsidR="003B31CB">
        <w:rPr>
          <w:rFonts w:ascii="TH SarabunPSK ABS" w:hAnsi="TH SarabunPSK ABS" w:cs="TH SarabunPSK ABS" w:hint="cs"/>
          <w:sz w:val="32"/>
          <w:szCs w:val="32"/>
          <w:cs/>
        </w:rPr>
        <w:t>ในการ</w:t>
      </w:r>
      <w:r w:rsidR="0001568E" w:rsidRPr="00026E46">
        <w:rPr>
          <w:rFonts w:ascii="TH SarabunPSK ABS" w:hAnsi="TH SarabunPSK ABS" w:cs="TH SarabunPSK ABS" w:hint="cs"/>
          <w:sz w:val="32"/>
          <w:szCs w:val="32"/>
          <w:cs/>
        </w:rPr>
        <w:t>ทำกิจกรรมต่าง</w:t>
      </w:r>
      <w:r w:rsidR="0001568E" w:rsidRPr="00026E46">
        <w:rPr>
          <w:rFonts w:ascii="TH SarabunPSK ABS" w:hAnsi="TH SarabunPSK ABS" w:cs="TH SarabunPSK ABS"/>
          <w:sz w:val="32"/>
          <w:szCs w:val="32"/>
          <w:cs/>
        </w:rPr>
        <w:t xml:space="preserve"> </w:t>
      </w:r>
      <w:r w:rsidR="00D26470">
        <w:rPr>
          <w:rFonts w:ascii="TH SarabunPSK ABS" w:hAnsi="TH SarabunPSK ABS" w:cs="TH SarabunPSK ABS" w:hint="cs"/>
          <w:sz w:val="32"/>
          <w:szCs w:val="32"/>
          <w:cs/>
        </w:rPr>
        <w:t>ๆ</w:t>
      </w:r>
      <w:r w:rsidR="006A3B11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9179FE">
        <w:rPr>
          <w:rFonts w:ascii="TH SarabunPSK ABS" w:hAnsi="TH SarabunPSK ABS" w:cs="TH SarabunPSK ABS" w:hint="cs"/>
          <w:sz w:val="32"/>
          <w:szCs w:val="32"/>
          <w:cs/>
        </w:rPr>
        <w:t>ของผู้ป่วย</w:t>
      </w:r>
      <w:r w:rsidR="00C1705E">
        <w:rPr>
          <w:rFonts w:ascii="TH SarabunPSK ABS" w:hAnsi="TH SarabunPSK ABS" w:cs="TH SarabunPSK ABS" w:hint="cs"/>
          <w:sz w:val="32"/>
          <w:szCs w:val="32"/>
          <w:cs/>
        </w:rPr>
        <w:t xml:space="preserve"> </w:t>
      </w:r>
      <w:r w:rsidR="00090344">
        <w:rPr>
          <w:rFonts w:ascii="TH SarabunPSK ABS" w:hAnsi="TH SarabunPSK ABS" w:cs="TH SarabunPSK ABS" w:hint="cs"/>
          <w:sz w:val="32"/>
          <w:szCs w:val="32"/>
          <w:cs/>
        </w:rPr>
        <w:t>ให้กลับมา</w:t>
      </w:r>
      <w:r w:rsidR="009179FE">
        <w:rPr>
          <w:rFonts w:ascii="TH SarabunPSK ABS" w:hAnsi="TH SarabunPSK ABS" w:cs="TH SarabunPSK ABS" w:hint="cs"/>
          <w:sz w:val="32"/>
          <w:szCs w:val="32"/>
          <w:cs/>
        </w:rPr>
        <w:t xml:space="preserve">เต็มมากที่สุดเท่าที่เป็นได้ การฟื้นฟูครอบคลุมทุกมิติ ทั้งทางกาย จิตใจ สังคม </w:t>
      </w:r>
      <w:r w:rsidR="00AF1F1E" w:rsidRPr="00026E46">
        <w:rPr>
          <w:rFonts w:ascii="TH SarabunPSK ABS" w:hAnsi="TH SarabunPSK ABS" w:cs="TH SarabunPSK ABS"/>
          <w:sz w:val="32"/>
          <w:szCs w:val="32"/>
          <w:cs/>
        </w:rPr>
        <w:t>ตั้งแต่ระยะแรกไปจนถึงการกลับไปใช้ชีวิตประจำวัน</w:t>
      </w:r>
      <w:r w:rsidR="009179FE">
        <w:rPr>
          <w:rFonts w:ascii="TH SarabunPSK ABS" w:hAnsi="TH SarabunPSK ABS" w:cs="TH SarabunPSK ABS" w:hint="cs"/>
          <w:sz w:val="32"/>
          <w:szCs w:val="32"/>
          <w:cs/>
        </w:rPr>
        <w:t>ในสังคม</w:t>
      </w:r>
    </w:p>
    <w:p w14:paraId="16515EEC" w14:textId="77777777" w:rsidR="000A0F9C" w:rsidRPr="000A0F9C" w:rsidRDefault="000A0F9C" w:rsidP="000A0F9C">
      <w:pPr>
        <w:spacing w:afterLines="30" w:after="72" w:line="240" w:lineRule="auto"/>
        <w:ind w:firstLine="720"/>
        <w:jc w:val="center"/>
        <w:rPr>
          <w:rFonts w:ascii="TH SarabunPSK ABS" w:eastAsia="Calibri" w:hAnsi="TH SarabunPSK ABS" w:cs="TH SarabunPSK ABS"/>
          <w:sz w:val="32"/>
          <w:szCs w:val="32"/>
          <w:shd w:val="clear" w:color="auto" w:fill="FFFFFF"/>
          <w:cs/>
        </w:rPr>
      </w:pPr>
      <w:r w:rsidRPr="000A0F9C">
        <w:rPr>
          <w:rFonts w:ascii="TH SarabunPSK ABS" w:eastAsia="Calibri" w:hAnsi="TH SarabunPSK ABS" w:cs="TH SarabunPSK ABS"/>
          <w:sz w:val="32"/>
          <w:szCs w:val="32"/>
          <w:shd w:val="clear" w:color="auto" w:fill="FFFFFF"/>
        </w:rPr>
        <w:t>***************************************</w:t>
      </w:r>
    </w:p>
    <w:p w14:paraId="4AB33B68" w14:textId="12234E4A" w:rsidR="000A0F9C" w:rsidRPr="000A0F9C" w:rsidRDefault="000A0F9C" w:rsidP="000A0F9C">
      <w:pPr>
        <w:spacing w:afterLines="30" w:after="72" w:line="240" w:lineRule="auto"/>
        <w:jc w:val="thaiDistribute"/>
        <w:rPr>
          <w:rFonts w:ascii="TH SarabunPSK ABS" w:eastAsia="Calibri" w:hAnsi="TH SarabunPSK ABS" w:cs="TH SarabunPSK ABS"/>
          <w:sz w:val="32"/>
          <w:szCs w:val="32"/>
        </w:rPr>
      </w:pPr>
      <w:r w:rsidRPr="000A0F9C">
        <w:rPr>
          <w:rFonts w:ascii="TH SarabunPSK ABS" w:eastAsia="Calibri" w:hAnsi="TH SarabunPSK ABS" w:cs="TH SarabunPSK ABS"/>
          <w:sz w:val="32"/>
          <w:szCs w:val="32"/>
        </w:rPr>
        <w:t>#</w:t>
      </w:r>
      <w:r w:rsidRPr="000A0F9C">
        <w:rPr>
          <w:rFonts w:ascii="TH SarabunPSK ABS" w:eastAsia="Calibri" w:hAnsi="TH SarabunPSK ABS" w:cs="TH SarabunPSK ABS"/>
          <w:sz w:val="32"/>
          <w:szCs w:val="32"/>
          <w:cs/>
        </w:rPr>
        <w:t>กรมการแพทย์</w:t>
      </w:r>
      <w:r w:rsidRPr="000A0F9C">
        <w:rPr>
          <w:rFonts w:ascii="TH SarabunPSK ABS" w:eastAsia="Calibri" w:hAnsi="TH SarabunPSK ABS" w:cs="TH SarabunPSK ABS"/>
          <w:sz w:val="32"/>
          <w:szCs w:val="32"/>
        </w:rPr>
        <w:t xml:space="preserve"> #</w:t>
      </w:r>
      <w:r w:rsidRPr="000A0F9C">
        <w:rPr>
          <w:rFonts w:ascii="TH SarabunPSK ABS" w:eastAsia="Calibri" w:hAnsi="TH SarabunPSK ABS" w:cs="TH SarabunPSK ABS"/>
          <w:sz w:val="32"/>
          <w:szCs w:val="32"/>
          <w:cs/>
        </w:rPr>
        <w:t xml:space="preserve">สถาบันประสาทวิทยา </w:t>
      </w:r>
      <w:r w:rsidRPr="000A0F9C">
        <w:rPr>
          <w:rFonts w:ascii="TH SarabunPSK ABS" w:eastAsia="Calibri" w:hAnsi="TH SarabunPSK ABS" w:cs="TH SarabunPSK ABS"/>
          <w:sz w:val="32"/>
          <w:szCs w:val="32"/>
        </w:rPr>
        <w:t>#</w:t>
      </w:r>
      <w:r w:rsidR="00E36E0E" w:rsidRPr="00026E46">
        <w:rPr>
          <w:rFonts w:ascii="TH SarabunPSK ABS" w:hAnsi="TH SarabunPSK ABS" w:cs="TH SarabunPSK ABS" w:hint="cs"/>
          <w:sz w:val="32"/>
          <w:szCs w:val="32"/>
          <w:cs/>
        </w:rPr>
        <w:t>ศูนย์ฟื้นฟูระบบประสาท</w:t>
      </w:r>
    </w:p>
    <w:p w14:paraId="58FADD0C" w14:textId="77777777" w:rsidR="000A0F9C" w:rsidRPr="000A0F9C" w:rsidRDefault="000A0F9C" w:rsidP="000A0F9C">
      <w:pPr>
        <w:pStyle w:val="a3"/>
        <w:shd w:val="clear" w:color="auto" w:fill="FFFFFF"/>
        <w:spacing w:before="0" w:beforeAutospacing="0" w:after="0" w:afterAutospacing="0"/>
        <w:ind w:left="7920"/>
        <w:rPr>
          <w:rFonts w:ascii="TH SarabunPSK ABS" w:eastAsia="Calibri" w:hAnsi="TH SarabunPSK ABS" w:cs="TH SarabunPSK ABS"/>
          <w:sz w:val="32"/>
          <w:szCs w:val="32"/>
          <w:cs/>
        </w:rPr>
      </w:pPr>
    </w:p>
    <w:p w14:paraId="2AFEEE27" w14:textId="77777777" w:rsidR="000A0F9C" w:rsidRPr="000A0F9C" w:rsidRDefault="000A0F9C" w:rsidP="000A0F9C">
      <w:pPr>
        <w:pStyle w:val="a3"/>
        <w:shd w:val="clear" w:color="auto" w:fill="FFFFFF"/>
        <w:spacing w:before="0" w:beforeAutospacing="0" w:after="0" w:afterAutospacing="0"/>
        <w:ind w:left="7920"/>
        <w:rPr>
          <w:rFonts w:ascii="TH SarabunPSK ABS" w:eastAsia="Calibri" w:hAnsi="TH SarabunPSK ABS" w:cs="TH SarabunPSK ABS"/>
          <w:sz w:val="32"/>
          <w:szCs w:val="32"/>
        </w:rPr>
      </w:pPr>
      <w:r w:rsidRPr="000A0F9C">
        <w:rPr>
          <w:rFonts w:ascii="TH SarabunPSK ABS" w:eastAsia="Calibri" w:hAnsi="TH SarabunPSK ABS" w:cs="TH SarabunPSK ABS"/>
          <w:sz w:val="32"/>
          <w:szCs w:val="32"/>
          <w:cs/>
        </w:rPr>
        <w:t xml:space="preserve">-ขอขอบคุณ-        </w:t>
      </w:r>
    </w:p>
    <w:p w14:paraId="3CCA3873" w14:textId="21208A33" w:rsidR="000A0F9C" w:rsidRPr="000A0F9C" w:rsidRDefault="00F746CC" w:rsidP="00E36E0E">
      <w:pPr>
        <w:pStyle w:val="a3"/>
        <w:shd w:val="clear" w:color="auto" w:fill="FFFFFF"/>
        <w:spacing w:before="0" w:beforeAutospacing="0" w:after="0" w:afterAutospacing="0"/>
        <w:ind w:left="7200"/>
        <w:rPr>
          <w:rFonts w:ascii="TH SarabunPSK ABS" w:eastAsia="Calibri" w:hAnsi="TH SarabunPSK ABS" w:cs="TH SarabunPSK ABS"/>
          <w:sz w:val="32"/>
          <w:szCs w:val="32"/>
        </w:rPr>
      </w:pPr>
      <w:r>
        <w:rPr>
          <w:rFonts w:ascii="TH SarabunPSK ABS" w:eastAsia="Calibri" w:hAnsi="TH SarabunPSK ABS" w:cs="TH SarabunPSK ABS" w:hint="cs"/>
          <w:sz w:val="32"/>
          <w:szCs w:val="32"/>
          <w:cs/>
        </w:rPr>
        <w:t xml:space="preserve"> </w:t>
      </w:r>
      <w:r w:rsidR="00D63F91">
        <w:rPr>
          <w:rFonts w:ascii="TH SarabunPSK ABS" w:eastAsia="Calibri" w:hAnsi="TH SarabunPSK ABS" w:cs="TH SarabunPSK ABS" w:hint="cs"/>
          <w:sz w:val="32"/>
          <w:szCs w:val="32"/>
          <w:cs/>
        </w:rPr>
        <w:t>9</w:t>
      </w:r>
      <w:r w:rsidR="00D63F91">
        <w:rPr>
          <w:rFonts w:ascii="TH SarabunPSK ABS" w:eastAsia="Calibri" w:hAnsi="TH SarabunPSK ABS" w:cs="TH SarabunPSK ABS" w:hint="cs"/>
          <w:sz w:val="32"/>
          <w:szCs w:val="32"/>
        </w:rPr>
        <w:t xml:space="preserve"> </w:t>
      </w:r>
      <w:r w:rsidR="00D63F91">
        <w:rPr>
          <w:rFonts w:ascii="TH SarabunPSK ABS" w:eastAsia="Calibri" w:hAnsi="TH SarabunPSK ABS" w:cs="TH SarabunPSK ABS" w:hint="cs"/>
          <w:sz w:val="32"/>
          <w:szCs w:val="32"/>
          <w:cs/>
        </w:rPr>
        <w:t>กันยายน</w:t>
      </w:r>
      <w:r w:rsidR="00E36E0E">
        <w:rPr>
          <w:rFonts w:ascii="TH SarabunPSK ABS" w:eastAsia="Calibri" w:hAnsi="TH SarabunPSK ABS" w:cs="TH SarabunPSK ABS" w:hint="cs"/>
          <w:sz w:val="32"/>
          <w:szCs w:val="32"/>
          <w:cs/>
        </w:rPr>
        <w:t xml:space="preserve"> 2569</w:t>
      </w:r>
    </w:p>
    <w:p w14:paraId="34E45CC2" w14:textId="1FD55ED3" w:rsidR="000A0F9C" w:rsidRDefault="000A0F9C" w:rsidP="000A0F9C">
      <w:pPr>
        <w:rPr>
          <w:rFonts w:ascii="TH SarabunPSK ABS" w:hAnsi="TH SarabunPSK ABS" w:cs="TH SarabunPSK ABS"/>
          <w:sz w:val="32"/>
          <w:szCs w:val="32"/>
        </w:rPr>
      </w:pPr>
    </w:p>
    <w:sectPr w:rsidR="000A0F9C" w:rsidSect="006A3B11">
      <w:pgSz w:w="11906" w:h="16838"/>
      <w:pgMar w:top="284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 ABS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5AC"/>
    <w:rsid w:val="0001568E"/>
    <w:rsid w:val="00026E46"/>
    <w:rsid w:val="00090344"/>
    <w:rsid w:val="000A0F9C"/>
    <w:rsid w:val="00186D1C"/>
    <w:rsid w:val="001E2275"/>
    <w:rsid w:val="001F092B"/>
    <w:rsid w:val="003320C6"/>
    <w:rsid w:val="003A70EE"/>
    <w:rsid w:val="003B31CB"/>
    <w:rsid w:val="003B77B0"/>
    <w:rsid w:val="004014EC"/>
    <w:rsid w:val="00477901"/>
    <w:rsid w:val="005B3C5B"/>
    <w:rsid w:val="005D0C7B"/>
    <w:rsid w:val="00693529"/>
    <w:rsid w:val="006A3B11"/>
    <w:rsid w:val="00786493"/>
    <w:rsid w:val="00832354"/>
    <w:rsid w:val="008408F7"/>
    <w:rsid w:val="00856A19"/>
    <w:rsid w:val="008C35AC"/>
    <w:rsid w:val="009179FE"/>
    <w:rsid w:val="00995E7C"/>
    <w:rsid w:val="00A92FD1"/>
    <w:rsid w:val="00AB2DF5"/>
    <w:rsid w:val="00AF1F1E"/>
    <w:rsid w:val="00AF55DD"/>
    <w:rsid w:val="00B16E3D"/>
    <w:rsid w:val="00B44E7E"/>
    <w:rsid w:val="00B7694A"/>
    <w:rsid w:val="00BD5E2F"/>
    <w:rsid w:val="00C1705E"/>
    <w:rsid w:val="00C87A62"/>
    <w:rsid w:val="00CF58B5"/>
    <w:rsid w:val="00D26470"/>
    <w:rsid w:val="00D43C47"/>
    <w:rsid w:val="00D63F91"/>
    <w:rsid w:val="00DB139B"/>
    <w:rsid w:val="00DE3FE1"/>
    <w:rsid w:val="00E36E0E"/>
    <w:rsid w:val="00EF53B6"/>
    <w:rsid w:val="00F746CC"/>
    <w:rsid w:val="00F9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9DD56"/>
  <w15:chartTrackingRefBased/>
  <w15:docId w15:val="{D4481380-12AC-4DDF-8907-D4D25FD9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0F9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9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</dc:creator>
  <cp:keywords/>
  <dc:description/>
  <cp:lastModifiedBy>Wilaiwan Puangkaew</cp:lastModifiedBy>
  <cp:revision>2</cp:revision>
  <cp:lastPrinted>2026-07-07T04:54:00Z</cp:lastPrinted>
  <dcterms:created xsi:type="dcterms:W3CDTF">2026-09-09T02:10:00Z</dcterms:created>
  <dcterms:modified xsi:type="dcterms:W3CDTF">2026-09-09T02:10:00Z</dcterms:modified>
</cp:coreProperties>
</file>